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1F001" w14:textId="613E352A" w:rsidR="009B58B3" w:rsidRDefault="00774A0B">
      <w:pPr>
        <w:pStyle w:val="CRCoverPage"/>
        <w:tabs>
          <w:tab w:val="right" w:pos="9639"/>
        </w:tabs>
        <w:spacing w:after="0"/>
        <w:outlineLvl w:val="0"/>
        <w:rPr>
          <w:b/>
          <w:sz w:val="24"/>
          <w:lang w:val="en-US" w:eastAsia="zh-CN"/>
        </w:rPr>
      </w:pPr>
      <w:r>
        <w:rPr>
          <w:b/>
          <w:sz w:val="24"/>
          <w:lang w:val="en-US" w:eastAsia="zh-CN"/>
        </w:rPr>
        <w:t>3GPP TSG RAN Meeting #9</w:t>
      </w:r>
      <w:r w:rsidR="00884A54">
        <w:rPr>
          <w:b/>
          <w:sz w:val="24"/>
          <w:lang w:val="en-US" w:eastAsia="zh-CN"/>
        </w:rPr>
        <w:t>9</w:t>
      </w:r>
      <w:r>
        <w:rPr>
          <w:b/>
          <w:sz w:val="24"/>
          <w:lang w:val="en-US" w:eastAsia="zh-CN"/>
        </w:rPr>
        <w:tab/>
      </w:r>
      <w:r w:rsidR="0081030F" w:rsidRPr="0081030F">
        <w:rPr>
          <w:b/>
          <w:sz w:val="24"/>
          <w:lang w:val="en-US" w:eastAsia="zh-CN"/>
        </w:rPr>
        <w:t>RP-230311</w:t>
      </w:r>
    </w:p>
    <w:p w14:paraId="7EE14C26" w14:textId="1DF869B0" w:rsidR="009B58B3" w:rsidRDefault="00884A54">
      <w:pPr>
        <w:pStyle w:val="FP"/>
        <w:tabs>
          <w:tab w:val="left" w:pos="567"/>
        </w:tabs>
        <w:rPr>
          <w:rFonts w:eastAsia="Batang" w:cs="Arial"/>
          <w:sz w:val="18"/>
          <w:szCs w:val="18"/>
        </w:rPr>
      </w:pPr>
      <w:r>
        <w:rPr>
          <w:rFonts w:ascii="Arial" w:eastAsia="Malgun Gothic" w:hAnsi="Arial"/>
          <w:lang w:eastAsia="ko-KR"/>
        </w:rPr>
        <w:fldChar w:fldCharType="begin"/>
      </w:r>
      <w:r>
        <w:rPr>
          <w:rFonts w:ascii="Arial" w:eastAsia="Malgun Gothic" w:hAnsi="Arial"/>
          <w:lang w:eastAsia="ko-KR"/>
        </w:rPr>
        <w:instrText xml:space="preserve"> DOCPROPERTY  Location  \* MERGEFORMAT </w:instrText>
      </w:r>
      <w:r>
        <w:rPr>
          <w:rFonts w:ascii="Arial" w:eastAsia="Malgun Gothic" w:hAnsi="Arial"/>
          <w:lang w:eastAsia="ko-KR"/>
        </w:rPr>
        <w:fldChar w:fldCharType="separate"/>
      </w:r>
      <w:r>
        <w:rPr>
          <w:rFonts w:ascii="Arial" w:eastAsia="Malgun Gothic" w:hAnsi="Arial"/>
          <w:b/>
          <w:noProof/>
          <w:sz w:val="24"/>
          <w:lang w:eastAsia="ko-KR"/>
        </w:rPr>
        <w:t>Rotterdam</w:t>
      </w:r>
      <w:r>
        <w:rPr>
          <w:rFonts w:ascii="Arial" w:eastAsia="Malgun Gothic" w:hAnsi="Arial"/>
          <w:b/>
          <w:noProof/>
          <w:sz w:val="24"/>
          <w:lang w:eastAsia="ko-KR"/>
        </w:rPr>
        <w:fldChar w:fldCharType="end"/>
      </w:r>
      <w:r>
        <w:rPr>
          <w:rFonts w:ascii="Arial" w:eastAsia="Malgun Gothic" w:hAnsi="Arial"/>
          <w:b/>
          <w:noProof/>
          <w:sz w:val="24"/>
          <w:lang w:eastAsia="ko-KR"/>
        </w:rPr>
        <w:t xml:space="preserve">, </w:t>
      </w:r>
      <w:r>
        <w:rPr>
          <w:rFonts w:ascii="Arial" w:eastAsia="Malgun Gothic" w:hAnsi="Arial"/>
          <w:lang w:eastAsia="ko-KR"/>
        </w:rPr>
        <w:fldChar w:fldCharType="begin"/>
      </w:r>
      <w:r>
        <w:rPr>
          <w:rFonts w:ascii="Arial" w:eastAsia="Malgun Gothic" w:hAnsi="Arial"/>
          <w:lang w:eastAsia="ko-KR"/>
        </w:rPr>
        <w:instrText xml:space="preserve"> DOCPROPERTY  Country  \* MERGEFORMAT </w:instrText>
      </w:r>
      <w:r>
        <w:rPr>
          <w:rFonts w:ascii="Arial" w:eastAsia="Malgun Gothic" w:hAnsi="Arial"/>
          <w:lang w:eastAsia="ko-KR"/>
        </w:rPr>
        <w:fldChar w:fldCharType="separate"/>
      </w:r>
      <w:r>
        <w:rPr>
          <w:rFonts w:ascii="Arial" w:eastAsia="Malgun Gothic" w:hAnsi="Arial"/>
          <w:b/>
          <w:noProof/>
          <w:sz w:val="24"/>
          <w:lang w:eastAsia="ko-KR"/>
        </w:rPr>
        <w:t>Netherlands</w:t>
      </w:r>
      <w:r>
        <w:rPr>
          <w:rFonts w:ascii="Arial" w:eastAsia="Malgun Gothic" w:hAnsi="Arial"/>
          <w:b/>
          <w:noProof/>
          <w:sz w:val="24"/>
          <w:lang w:eastAsia="ko-KR"/>
        </w:rPr>
        <w:fldChar w:fldCharType="end"/>
      </w:r>
      <w:r>
        <w:rPr>
          <w:rFonts w:ascii="Arial" w:eastAsia="Malgun Gothic" w:hAnsi="Arial"/>
          <w:b/>
          <w:noProof/>
          <w:sz w:val="24"/>
          <w:lang w:eastAsia="ko-KR"/>
        </w:rPr>
        <w:t>,</w:t>
      </w:r>
      <w:r>
        <w:rPr>
          <w:rFonts w:ascii="Arial" w:eastAsia="Malgun Gothic" w:hAnsi="Arial"/>
          <w:lang w:eastAsia="ko-KR"/>
        </w:rPr>
        <w:fldChar w:fldCharType="begin"/>
      </w:r>
      <w:r>
        <w:rPr>
          <w:rFonts w:ascii="Arial" w:eastAsia="Malgun Gothic" w:hAnsi="Arial"/>
          <w:lang w:eastAsia="ko-KR"/>
        </w:rPr>
        <w:instrText xml:space="preserve"> DOCPROPERTY  Country  \* MERGEFORMAT </w:instrText>
      </w:r>
      <w:r w:rsidR="0073399A">
        <w:rPr>
          <w:rFonts w:ascii="Arial" w:eastAsia="Malgun Gothic" w:hAnsi="Arial"/>
          <w:lang w:eastAsia="ko-KR"/>
        </w:rPr>
        <w:fldChar w:fldCharType="separate"/>
      </w:r>
      <w:r>
        <w:rPr>
          <w:rFonts w:ascii="Arial" w:eastAsia="Malgun Gothic" w:hAnsi="Arial"/>
          <w:lang w:eastAsia="ko-KR"/>
        </w:rPr>
        <w:fldChar w:fldCharType="end"/>
      </w:r>
      <w:r>
        <w:rPr>
          <w:rFonts w:ascii="Arial" w:eastAsia="Malgun Gothic" w:hAnsi="Arial"/>
          <w:b/>
          <w:noProof/>
          <w:sz w:val="24"/>
          <w:lang w:eastAsia="ko-KR"/>
        </w:rPr>
        <w:t xml:space="preserve"> </w:t>
      </w:r>
      <w:r>
        <w:rPr>
          <w:rFonts w:ascii="Arial" w:eastAsia="Malgun Gothic" w:hAnsi="Arial"/>
          <w:lang w:eastAsia="ko-KR"/>
        </w:rPr>
        <w:fldChar w:fldCharType="begin"/>
      </w:r>
      <w:r>
        <w:rPr>
          <w:rFonts w:ascii="Arial" w:eastAsia="Malgun Gothic" w:hAnsi="Arial"/>
          <w:lang w:eastAsia="ko-KR"/>
        </w:rPr>
        <w:instrText xml:space="preserve"> DOCPROPERTY  StartDate  \* MERGEFORMAT </w:instrText>
      </w:r>
      <w:r>
        <w:rPr>
          <w:rFonts w:ascii="Arial" w:eastAsia="Malgun Gothic" w:hAnsi="Arial"/>
          <w:lang w:eastAsia="ko-KR"/>
        </w:rPr>
        <w:fldChar w:fldCharType="separate"/>
      </w:r>
      <w:r>
        <w:rPr>
          <w:rFonts w:ascii="Arial" w:eastAsia="Malgun Gothic" w:hAnsi="Arial"/>
          <w:b/>
          <w:noProof/>
          <w:sz w:val="24"/>
          <w:lang w:eastAsia="ko-KR"/>
        </w:rPr>
        <w:t>20</w:t>
      </w:r>
      <w:r>
        <w:rPr>
          <w:rFonts w:ascii="Arial" w:eastAsia="Malgun Gothic" w:hAnsi="Arial"/>
          <w:b/>
          <w:noProof/>
          <w:sz w:val="24"/>
          <w:lang w:eastAsia="ko-KR"/>
        </w:rPr>
        <w:fldChar w:fldCharType="end"/>
      </w:r>
      <w:r>
        <w:rPr>
          <w:rFonts w:ascii="Arial" w:eastAsia="Malgun Gothic" w:hAnsi="Arial"/>
          <w:b/>
          <w:noProof/>
          <w:sz w:val="24"/>
          <w:lang w:eastAsia="ko-KR"/>
        </w:rPr>
        <w:t xml:space="preserve"> - </w:t>
      </w:r>
      <w:r>
        <w:rPr>
          <w:rFonts w:ascii="Arial" w:eastAsia="Malgun Gothic" w:hAnsi="Arial"/>
          <w:lang w:eastAsia="ko-KR"/>
        </w:rPr>
        <w:fldChar w:fldCharType="begin"/>
      </w:r>
      <w:r>
        <w:rPr>
          <w:rFonts w:ascii="Arial" w:eastAsia="Malgun Gothic" w:hAnsi="Arial"/>
          <w:lang w:eastAsia="ko-KR"/>
        </w:rPr>
        <w:instrText xml:space="preserve"> DOCPROPERTY  EndDate  \* MERGEFORMAT </w:instrText>
      </w:r>
      <w:r>
        <w:rPr>
          <w:rFonts w:ascii="Arial" w:eastAsia="Malgun Gothic" w:hAnsi="Arial"/>
          <w:lang w:eastAsia="ko-KR"/>
        </w:rPr>
        <w:fldChar w:fldCharType="separate"/>
      </w:r>
      <w:r>
        <w:rPr>
          <w:rFonts w:ascii="Arial" w:eastAsia="Malgun Gothic" w:hAnsi="Arial"/>
          <w:b/>
          <w:noProof/>
          <w:sz w:val="24"/>
          <w:lang w:eastAsia="ko-KR"/>
        </w:rPr>
        <w:t>23 Mar, 2023</w:t>
      </w:r>
      <w:r>
        <w:rPr>
          <w:rFonts w:ascii="Arial" w:eastAsia="Malgun Gothic" w:hAnsi="Arial"/>
          <w:b/>
          <w:noProof/>
          <w:sz w:val="24"/>
          <w:lang w:eastAsia="ko-KR"/>
        </w:rPr>
        <w:fldChar w:fldCharType="end"/>
      </w:r>
      <w:r w:rsidR="00774A0B">
        <w:rPr>
          <w:rFonts w:ascii="Arial" w:eastAsia="宋体" w:hAnsi="Arial" w:hint="eastAsia"/>
          <w:b/>
          <w:sz w:val="24"/>
          <w:lang w:val="en-US"/>
        </w:rPr>
        <w:t xml:space="preserve">     </w:t>
      </w:r>
      <w:r w:rsidR="00774A0B">
        <w:rPr>
          <w:rFonts w:hint="eastAsia"/>
          <w:b/>
          <w:sz w:val="24"/>
        </w:rPr>
        <w:t xml:space="preserve">                                                        </w:t>
      </w:r>
    </w:p>
    <w:p w14:paraId="24333C53" w14:textId="77777777" w:rsidR="009B58B3" w:rsidRDefault="00774A0B">
      <w:pPr>
        <w:pStyle w:val="2"/>
        <w:jc w:val="center"/>
        <w:rPr>
          <w:u w:val="single"/>
        </w:rPr>
      </w:pPr>
      <w:r>
        <w:rPr>
          <w:u w:val="single"/>
        </w:rPr>
        <w:t>Status Report to TSG</w:t>
      </w:r>
    </w:p>
    <w:p w14:paraId="5C9E12FE" w14:textId="65A76B4D"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45952" w:rsidRPr="00C45952">
        <w:rPr>
          <w:rFonts w:ascii="Arial" w:hAnsi="Arial" w:cs="Arial"/>
        </w:rPr>
        <w:t>13.</w:t>
      </w:r>
      <w:r w:rsidR="00CE31AC">
        <w:rPr>
          <w:rFonts w:ascii="Arial" w:hAnsi="Arial" w:cs="Arial"/>
        </w:rPr>
        <w:t>3</w:t>
      </w:r>
      <w:r w:rsidR="00C45952" w:rsidRPr="00C45952">
        <w:rPr>
          <w:rFonts w:ascii="Arial" w:hAnsi="Arial" w:cs="Arial"/>
        </w:rPr>
        <w:t>.2</w:t>
      </w:r>
      <w:r w:rsidR="00CE31AC">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73399A">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sidRPr="00261B27">
              <w:rPr>
                <w:rFonts w:ascii="Arial" w:eastAsia="等线" w:hAnsi="Arial" w:cs="Arial"/>
                <w:color w:val="00B050"/>
                <w:highlight w:val="yellow"/>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5273A87E" w:rsidR="00433EB7" w:rsidRPr="00CA3888" w:rsidRDefault="00CE31AC">
            <w:pPr>
              <w:tabs>
                <w:tab w:val="left" w:pos="567"/>
              </w:tabs>
              <w:spacing w:after="0"/>
              <w:rPr>
                <w:rFonts w:ascii="Arial" w:eastAsiaTheme="minorEastAsia" w:hAnsi="Arial" w:cs="Arial"/>
                <w:highlight w:val="yellow"/>
              </w:rPr>
            </w:pPr>
            <w:r w:rsidRPr="00261B27">
              <w:rPr>
                <w:rFonts w:ascii="Arial" w:eastAsia="等线" w:hAnsi="Arial" w:cs="Arial"/>
                <w:color w:val="00B050"/>
                <w:highlight w:val="yellow"/>
              </w:rPr>
              <w:t>6</w:t>
            </w:r>
            <w:r w:rsidR="00CA3888" w:rsidRPr="00261B27">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73399A">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547EBFB1" w14:textId="2BF031FA" w:rsidR="009B58B3" w:rsidRDefault="00774A0B">
      <w:pPr>
        <w:pStyle w:val="4"/>
        <w:rPr>
          <w:lang w:eastAsia="ja-JP"/>
        </w:rPr>
      </w:pPr>
      <w:r>
        <w:rPr>
          <w:lang w:eastAsia="ja-JP"/>
        </w:rPr>
        <w:t>2.5.1</w:t>
      </w:r>
      <w:r>
        <w:rPr>
          <w:lang w:eastAsia="ja-JP"/>
        </w:rPr>
        <w:tab/>
        <w:t>Agreements</w:t>
      </w:r>
    </w:p>
    <w:p w14:paraId="1D8CDB92" w14:textId="691A785C" w:rsidR="009B58B3" w:rsidRPr="009519D6" w:rsidRDefault="00774A0B">
      <w:pPr>
        <w:autoSpaceDE/>
        <w:autoSpaceDN/>
        <w:snapToGrid w:val="0"/>
        <w:spacing w:afterLines="50" w:after="156"/>
        <w:rPr>
          <w:rFonts w:ascii="Arial" w:hAnsi="Arial" w:cs="Arial"/>
          <w:lang w:eastAsia="ja-JP"/>
        </w:rPr>
      </w:pPr>
      <w:r w:rsidRPr="009519D6">
        <w:rPr>
          <w:rFonts w:ascii="Arial" w:hAnsi="Arial" w:cs="Arial"/>
        </w:rPr>
        <w:t>Status after RAN5#9</w:t>
      </w:r>
      <w:r w:rsidRPr="009519D6">
        <w:rPr>
          <w:rFonts w:ascii="Arial" w:hAnsi="Arial" w:cs="Arial"/>
          <w:lang w:val="en-US"/>
        </w:rPr>
        <w:t>6</w:t>
      </w:r>
      <w:r w:rsidRPr="009519D6">
        <w:rPr>
          <w:rFonts w:ascii="Arial" w:eastAsia="等线" w:hAnsi="Arial" w:cs="Arial" w:hint="eastAsia"/>
        </w:rPr>
        <w:t>-e</w:t>
      </w:r>
      <w:r w:rsidRPr="009519D6">
        <w:rPr>
          <w:rFonts w:ascii="Arial" w:hAnsi="Arial" w:cs="Arial"/>
        </w:rPr>
        <w:t>:</w:t>
      </w:r>
    </w:p>
    <w:p w14:paraId="3FD02397" w14:textId="0FCE59B8" w:rsidR="009B58B3" w:rsidRPr="009519D6" w:rsidRDefault="004F37D4">
      <w:pPr>
        <w:numPr>
          <w:ilvl w:val="0"/>
          <w:numId w:val="5"/>
        </w:numPr>
        <w:overflowPunct/>
        <w:autoSpaceDE/>
        <w:autoSpaceDN/>
        <w:snapToGrid w:val="0"/>
        <w:spacing w:afterLines="50" w:after="156"/>
        <w:textAlignment w:val="auto"/>
        <w:rPr>
          <w:rFonts w:ascii="Arial" w:hAnsi="Arial" w:cs="Arial"/>
        </w:rPr>
      </w:pPr>
      <w:r w:rsidRPr="009519D6">
        <w:rPr>
          <w:rFonts w:ascii="Arial" w:hAnsi="Arial" w:cs="Arial"/>
        </w:rPr>
        <w:t>First version of WP is created in R5-</w:t>
      </w:r>
      <w:r w:rsidR="00D0281F" w:rsidRPr="009519D6">
        <w:rPr>
          <w:rFonts w:ascii="Arial" w:hAnsi="Arial" w:cs="Arial"/>
        </w:rPr>
        <w:t>22</w:t>
      </w:r>
      <w:r w:rsidR="00647727" w:rsidRPr="009519D6">
        <w:rPr>
          <w:rFonts w:ascii="Arial" w:hAnsi="Arial" w:cs="Arial"/>
        </w:rPr>
        <w:t>428</w:t>
      </w:r>
      <w:r w:rsidR="00D0281F" w:rsidRPr="009519D6">
        <w:rPr>
          <w:rFonts w:ascii="Arial" w:hAnsi="Arial" w:cs="Arial"/>
        </w:rPr>
        <w:t>0</w:t>
      </w:r>
      <w:r w:rsidRPr="009519D6">
        <w:rPr>
          <w:rFonts w:ascii="Arial" w:hAnsi="Arial" w:cs="Arial"/>
        </w:rPr>
        <w:t>.</w:t>
      </w:r>
    </w:p>
    <w:p w14:paraId="1CD71372" w14:textId="7DC2E70A" w:rsidR="009519D6" w:rsidRPr="000C7483" w:rsidRDefault="009519D6" w:rsidP="009519D6">
      <w:pPr>
        <w:autoSpaceDE/>
        <w:autoSpaceDN/>
        <w:snapToGrid w:val="0"/>
        <w:spacing w:afterLines="50" w:after="156"/>
        <w:rPr>
          <w:rFonts w:ascii="Arial" w:hAnsi="Arial" w:cs="Arial"/>
          <w:lang w:eastAsia="ja-JP"/>
        </w:rPr>
      </w:pPr>
      <w:r w:rsidRPr="000C7483">
        <w:rPr>
          <w:rFonts w:ascii="Arial" w:hAnsi="Arial" w:cs="Arial"/>
        </w:rPr>
        <w:t>Status after RAN5#9</w:t>
      </w:r>
      <w:r w:rsidRPr="000C7483">
        <w:rPr>
          <w:rFonts w:ascii="Arial" w:hAnsi="Arial" w:cs="Arial"/>
          <w:lang w:val="en-US"/>
        </w:rPr>
        <w:t>7</w:t>
      </w:r>
      <w:r w:rsidRPr="000C7483">
        <w:rPr>
          <w:rFonts w:ascii="Arial" w:hAnsi="Arial" w:cs="Arial"/>
        </w:rPr>
        <w:t>:</w:t>
      </w:r>
    </w:p>
    <w:p w14:paraId="0211AACC" w14:textId="1006D6FC" w:rsidR="009519D6" w:rsidRPr="000C7483" w:rsidRDefault="009519D6" w:rsidP="009519D6">
      <w:pPr>
        <w:numPr>
          <w:ilvl w:val="0"/>
          <w:numId w:val="5"/>
        </w:numPr>
        <w:overflowPunct/>
        <w:autoSpaceDE/>
        <w:autoSpaceDN/>
        <w:snapToGrid w:val="0"/>
        <w:spacing w:afterLines="50" w:after="156"/>
        <w:textAlignment w:val="auto"/>
        <w:rPr>
          <w:rFonts w:ascii="Arial" w:hAnsi="Arial" w:cs="Arial"/>
        </w:rPr>
      </w:pPr>
      <w:r w:rsidRPr="000C7483">
        <w:rPr>
          <w:rFonts w:ascii="Arial" w:hAnsi="Arial" w:cs="Arial"/>
        </w:rPr>
        <w:t>WP is</w:t>
      </w:r>
      <w:r w:rsidR="00774A0B" w:rsidRPr="000C7483">
        <w:rPr>
          <w:rFonts w:ascii="Arial" w:hAnsi="Arial" w:cs="Arial"/>
        </w:rPr>
        <w:t xml:space="preserve"> updated</w:t>
      </w:r>
      <w:r w:rsidRPr="000C7483">
        <w:rPr>
          <w:rFonts w:ascii="Arial" w:hAnsi="Arial" w:cs="Arial"/>
        </w:rPr>
        <w:t xml:space="preserve"> in </w:t>
      </w:r>
      <w:r w:rsidR="00774A0B" w:rsidRPr="000C7483">
        <w:rPr>
          <w:rFonts w:ascii="Arial" w:hAnsi="Arial" w:cs="Arial"/>
        </w:rPr>
        <w:t>R5-227071</w:t>
      </w:r>
      <w:r w:rsidRPr="000C7483">
        <w:rPr>
          <w:rFonts w:ascii="Arial" w:hAnsi="Arial" w:cs="Arial"/>
        </w:rPr>
        <w:t>.</w:t>
      </w:r>
    </w:p>
    <w:p w14:paraId="10CAD3EC" w14:textId="77777777" w:rsidR="002B6BA3" w:rsidRPr="00146518" w:rsidRDefault="002B6BA3" w:rsidP="002B6BA3">
      <w:pPr>
        <w:autoSpaceDE/>
        <w:autoSpaceDN/>
        <w:snapToGrid w:val="0"/>
        <w:spacing w:afterLines="50" w:after="156"/>
        <w:rPr>
          <w:rFonts w:ascii="Arial" w:hAnsi="Arial" w:cs="Arial"/>
          <w:highlight w:val="yellow"/>
          <w:lang w:eastAsia="ja-JP"/>
        </w:rPr>
      </w:pPr>
      <w:r w:rsidRPr="00146518">
        <w:rPr>
          <w:rFonts w:ascii="Arial" w:hAnsi="Arial" w:cs="Arial"/>
          <w:highlight w:val="yellow"/>
        </w:rPr>
        <w:t>Status after RAN5#9</w:t>
      </w:r>
      <w:r>
        <w:rPr>
          <w:rFonts w:ascii="Arial" w:hAnsi="Arial" w:cs="Arial"/>
          <w:highlight w:val="yellow"/>
          <w:lang w:val="en-US"/>
        </w:rPr>
        <w:t>8</w:t>
      </w:r>
      <w:r w:rsidRPr="00146518">
        <w:rPr>
          <w:rFonts w:ascii="Arial" w:hAnsi="Arial" w:cs="Arial"/>
          <w:highlight w:val="yellow"/>
        </w:rPr>
        <w:t>:</w:t>
      </w:r>
    </w:p>
    <w:p w14:paraId="5030D1AF" w14:textId="29997825" w:rsidR="002B6BA3" w:rsidRDefault="002B6BA3" w:rsidP="002B6BA3">
      <w:pPr>
        <w:numPr>
          <w:ilvl w:val="0"/>
          <w:numId w:val="5"/>
        </w:numPr>
        <w:overflowPunct/>
        <w:autoSpaceDE/>
        <w:autoSpaceDN/>
        <w:snapToGrid w:val="0"/>
        <w:spacing w:afterLines="50" w:after="156"/>
        <w:textAlignment w:val="auto"/>
        <w:rPr>
          <w:rFonts w:ascii="Arial" w:hAnsi="Arial" w:cs="Arial"/>
          <w:highlight w:val="yellow"/>
        </w:rPr>
      </w:pPr>
      <w:r w:rsidRPr="00146518">
        <w:rPr>
          <w:rFonts w:ascii="Arial" w:hAnsi="Arial" w:cs="Arial"/>
          <w:highlight w:val="yellow"/>
        </w:rPr>
        <w:t>WP is</w:t>
      </w:r>
      <w:r>
        <w:rPr>
          <w:rFonts w:ascii="Arial" w:hAnsi="Arial" w:cs="Arial"/>
          <w:highlight w:val="yellow"/>
        </w:rPr>
        <w:t xml:space="preserve"> updated</w:t>
      </w:r>
      <w:r w:rsidRPr="00146518">
        <w:rPr>
          <w:rFonts w:ascii="Arial" w:hAnsi="Arial" w:cs="Arial"/>
          <w:highlight w:val="yellow"/>
        </w:rPr>
        <w:t xml:space="preserve"> i</w:t>
      </w:r>
      <w:r w:rsidRPr="00774A0B">
        <w:rPr>
          <w:rFonts w:ascii="Arial" w:hAnsi="Arial" w:cs="Arial"/>
          <w:highlight w:val="yellow"/>
        </w:rPr>
        <w:t>n R5-2</w:t>
      </w:r>
      <w:r>
        <w:rPr>
          <w:rFonts w:ascii="Arial" w:hAnsi="Arial" w:cs="Arial"/>
          <w:highlight w:val="yellow"/>
        </w:rPr>
        <w:t>3074</w:t>
      </w:r>
      <w:r w:rsidR="00A5613F">
        <w:rPr>
          <w:rFonts w:ascii="Arial" w:hAnsi="Arial" w:cs="Arial"/>
          <w:highlight w:val="yellow"/>
        </w:rPr>
        <w:t>3</w:t>
      </w:r>
      <w:r w:rsidRPr="00774A0B">
        <w:rPr>
          <w:rFonts w:ascii="Arial" w:hAnsi="Arial" w:cs="Arial"/>
          <w:highlight w:val="yellow"/>
        </w:rPr>
        <w:t>.</w:t>
      </w:r>
    </w:p>
    <w:p w14:paraId="7BE91551" w14:textId="77777777" w:rsidR="002B6BA3" w:rsidRPr="00C445D4" w:rsidRDefault="002B6BA3" w:rsidP="002B6BA3">
      <w:pPr>
        <w:numPr>
          <w:ilvl w:val="0"/>
          <w:numId w:val="5"/>
        </w:numPr>
        <w:overflowPunct/>
        <w:autoSpaceDE/>
        <w:autoSpaceDN/>
        <w:snapToGrid w:val="0"/>
        <w:spacing w:afterLines="50" w:after="156"/>
        <w:textAlignment w:val="auto"/>
        <w:rPr>
          <w:rFonts w:ascii="Arial" w:hAnsi="Arial" w:cs="Arial"/>
          <w:highlight w:val="yellow"/>
        </w:rPr>
      </w:pPr>
      <w:r>
        <w:rPr>
          <w:rFonts w:ascii="Arial" w:hAnsi="Arial" w:cs="Arial"/>
          <w:highlight w:val="yellow"/>
        </w:rPr>
        <w:t>CR to TS 38.508-1 addin</w:t>
      </w:r>
      <w:r w:rsidRPr="00B03AB8">
        <w:rPr>
          <w:rFonts w:ascii="Arial" w:hAnsi="Arial" w:cs="Arial"/>
          <w:highlight w:val="yellow"/>
        </w:rPr>
        <w:t>g System information combination for Rel-17 eNPN</w:t>
      </w:r>
      <w:r>
        <w:rPr>
          <w:rFonts w:ascii="Arial" w:hAnsi="Arial" w:cs="Arial"/>
          <w:highlight w:val="yellow"/>
        </w:rPr>
        <w:t xml:space="preserve"> in R5-231461.</w:t>
      </w:r>
    </w:p>
    <w:p w14:paraId="37E3B019" w14:textId="77777777" w:rsidR="002B6BA3" w:rsidRPr="00C445D4" w:rsidRDefault="002B6BA3" w:rsidP="002B6BA3">
      <w:pPr>
        <w:numPr>
          <w:ilvl w:val="0"/>
          <w:numId w:val="5"/>
        </w:numPr>
        <w:overflowPunct/>
        <w:autoSpaceDE/>
        <w:autoSpaceDN/>
        <w:snapToGrid w:val="0"/>
        <w:spacing w:afterLines="50" w:after="156"/>
        <w:textAlignment w:val="auto"/>
        <w:rPr>
          <w:rFonts w:ascii="Arial" w:hAnsi="Arial" w:cs="Arial"/>
          <w:highlight w:val="yellow"/>
        </w:rPr>
      </w:pPr>
      <w:r w:rsidRPr="00C445D4">
        <w:rPr>
          <w:rFonts w:ascii="Arial" w:hAnsi="Arial" w:cs="Arial"/>
          <w:highlight w:val="yellow"/>
        </w:rPr>
        <w:t>CR to TS 38.508-1 updating the default contents of SIB1 and SIB18 for Rel-17 eNPN in R5-231560</w:t>
      </w:r>
      <w:r>
        <w:rPr>
          <w:rFonts w:ascii="Arial" w:hAnsi="Arial" w:cs="Arial"/>
          <w:highlight w:val="yellow"/>
        </w:rPr>
        <w:t>.</w:t>
      </w:r>
    </w:p>
    <w:p w14:paraId="7A54A8A7" w14:textId="77777777" w:rsidR="009519D6" w:rsidRPr="002B6BA3" w:rsidRDefault="009519D6" w:rsidP="009519D6">
      <w:pPr>
        <w:tabs>
          <w:tab w:val="left" w:pos="720"/>
        </w:tabs>
        <w:overflowPunct/>
        <w:autoSpaceDE/>
        <w:autoSpaceDN/>
        <w:snapToGrid w:val="0"/>
        <w:spacing w:afterLines="50" w:after="156"/>
        <w:textAlignment w:val="auto"/>
        <w:rPr>
          <w:rFonts w:ascii="Arial" w:hAnsi="Arial" w:cs="Arial"/>
          <w:highlight w:val="yellow"/>
        </w:rPr>
      </w:pPr>
    </w:p>
    <w:p w14:paraId="1C3B4D68" w14:textId="613B3BD8" w:rsidR="009B58B3" w:rsidRDefault="00774A0B">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3350B2C4" w14:textId="40824018" w:rsidR="00D0281F" w:rsidRPr="009519D6" w:rsidRDefault="00D0281F" w:rsidP="00D0281F">
      <w:pPr>
        <w:snapToGrid w:val="0"/>
        <w:rPr>
          <w:rFonts w:ascii="Arial" w:eastAsia="Yu Mincho" w:hAnsi="Arial" w:cs="Arial"/>
          <w:b/>
          <w:bCs/>
          <w:lang w:eastAsia="ja-JP"/>
        </w:rPr>
      </w:pPr>
      <w:r w:rsidRPr="009519D6">
        <w:rPr>
          <w:rFonts w:ascii="Arial" w:eastAsia="Yu Mincho" w:hAnsi="Arial" w:cs="Arial"/>
          <w:b/>
          <w:bCs/>
          <w:lang w:eastAsia="ja-JP"/>
        </w:rPr>
        <w:t>RAN5#96-e</w:t>
      </w:r>
    </w:p>
    <w:p w14:paraId="17EBA757" w14:textId="0BE53711" w:rsidR="009B58B3" w:rsidRPr="009519D6" w:rsidRDefault="00774A0B" w:rsidP="00C97345">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w:t>
      </w:r>
      <w:r w:rsidR="00C97345" w:rsidRPr="009519D6">
        <w:rPr>
          <w:rFonts w:ascii="Arial" w:eastAsia="Yu Mincho" w:hAnsi="Arial" w:cs="Arial"/>
          <w:sz w:val="20"/>
          <w:szCs w:val="20"/>
        </w:rPr>
        <w:t>4280</w:t>
      </w:r>
      <w:r w:rsidR="00D0281F" w:rsidRPr="009519D6">
        <w:rPr>
          <w:rFonts w:ascii="Arial" w:eastAsia="Yu Mincho" w:hAnsi="Arial" w:cs="Arial"/>
          <w:sz w:val="20"/>
          <w:szCs w:val="20"/>
        </w:rPr>
        <w:t>, WP UE Conformance – Rel-17 Enhancement of Private Network Support for NG-RAN including CT aspects</w:t>
      </w:r>
      <w:r w:rsidR="003B4735" w:rsidRPr="009519D6">
        <w:rPr>
          <w:rFonts w:ascii="Arial" w:eastAsia="Yu Mincho" w:hAnsi="Arial" w:cs="Arial"/>
          <w:sz w:val="20"/>
          <w:szCs w:val="20"/>
        </w:rPr>
        <w:t xml:space="preserve"> RAN5#96-e</w:t>
      </w:r>
      <w:r w:rsidR="00D0281F" w:rsidRPr="009519D6">
        <w:rPr>
          <w:rFonts w:ascii="Arial" w:eastAsia="Yu Mincho" w:hAnsi="Arial" w:cs="Arial"/>
          <w:sz w:val="20"/>
          <w:szCs w:val="20"/>
        </w:rPr>
        <w:t>, China Telecom</w:t>
      </w:r>
    </w:p>
    <w:p w14:paraId="03A8B742" w14:textId="718FC890" w:rsidR="00146518" w:rsidRPr="009519D6" w:rsidRDefault="003B4735" w:rsidP="00C97345">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247A74C1" w14:textId="77777777" w:rsidR="009B58B3" w:rsidRDefault="009B58B3">
      <w:pPr>
        <w:tabs>
          <w:tab w:val="left" w:pos="567"/>
        </w:tabs>
        <w:overflowPunct/>
        <w:autoSpaceDE/>
        <w:autoSpaceDN/>
        <w:snapToGrid w:val="0"/>
        <w:spacing w:after="0"/>
        <w:textAlignment w:val="auto"/>
        <w:rPr>
          <w:rFonts w:ascii="Arial" w:eastAsia="宋体" w:hAnsi="Arial" w:cs="Arial"/>
        </w:rPr>
      </w:pPr>
    </w:p>
    <w:p w14:paraId="38AAFF23" w14:textId="4DCE027A" w:rsidR="009519D6" w:rsidRPr="00B60D29" w:rsidRDefault="009519D6" w:rsidP="009519D6">
      <w:pPr>
        <w:snapToGrid w:val="0"/>
        <w:rPr>
          <w:rFonts w:ascii="Arial" w:eastAsia="Yu Mincho" w:hAnsi="Arial" w:cs="Arial"/>
          <w:b/>
          <w:bCs/>
          <w:lang w:eastAsia="ja-JP"/>
        </w:rPr>
      </w:pPr>
      <w:r w:rsidRPr="00B60D29">
        <w:rPr>
          <w:rFonts w:ascii="Arial" w:eastAsia="Yu Mincho" w:hAnsi="Arial" w:cs="Arial"/>
          <w:b/>
          <w:bCs/>
          <w:lang w:eastAsia="ja-JP"/>
        </w:rPr>
        <w:t>RAN5#97</w:t>
      </w:r>
    </w:p>
    <w:p w14:paraId="130AB50A" w14:textId="3857DA93" w:rsidR="009519D6" w:rsidRPr="00B60D29" w:rsidRDefault="00774A0B" w:rsidP="009519D6">
      <w:pPr>
        <w:pStyle w:val="affa"/>
        <w:numPr>
          <w:ilvl w:val="0"/>
          <w:numId w:val="10"/>
        </w:numPr>
        <w:snapToGrid w:val="0"/>
        <w:ind w:leftChars="0"/>
        <w:jc w:val="left"/>
        <w:rPr>
          <w:rFonts w:ascii="Arial" w:eastAsia="Yu Mincho" w:hAnsi="Arial" w:cs="Arial"/>
          <w:sz w:val="20"/>
          <w:szCs w:val="20"/>
        </w:rPr>
      </w:pPr>
      <w:r w:rsidRPr="00B60D29">
        <w:rPr>
          <w:rFonts w:ascii="Arial" w:eastAsia="Yu Mincho" w:hAnsi="Arial" w:cs="Arial"/>
          <w:sz w:val="20"/>
          <w:szCs w:val="20"/>
        </w:rPr>
        <w:t>R5-227071</w:t>
      </w:r>
      <w:r w:rsidR="009519D6" w:rsidRPr="00B60D29">
        <w:rPr>
          <w:rFonts w:ascii="Arial" w:eastAsia="Yu Mincho" w:hAnsi="Arial" w:cs="Arial"/>
          <w:sz w:val="20"/>
          <w:szCs w:val="20"/>
        </w:rPr>
        <w:t>, WP UE Conformance – Rel-17 Enhancement of Private Network Support for NG-RAN including CT aspects RAN5#9</w:t>
      </w:r>
      <w:r w:rsidRPr="00B60D29">
        <w:rPr>
          <w:rFonts w:ascii="Arial" w:eastAsia="Yu Mincho" w:hAnsi="Arial" w:cs="Arial"/>
          <w:sz w:val="20"/>
          <w:szCs w:val="20"/>
        </w:rPr>
        <w:t>7</w:t>
      </w:r>
      <w:r w:rsidR="009519D6" w:rsidRPr="00B60D29">
        <w:rPr>
          <w:rFonts w:ascii="Arial" w:eastAsia="Yu Mincho" w:hAnsi="Arial" w:cs="Arial"/>
          <w:sz w:val="20"/>
          <w:szCs w:val="20"/>
        </w:rPr>
        <w:t>, China Telecom</w:t>
      </w:r>
    </w:p>
    <w:p w14:paraId="1CCFF383" w14:textId="00BAFA22" w:rsidR="009519D6" w:rsidRPr="00B60D29" w:rsidRDefault="009519D6" w:rsidP="009519D6">
      <w:pPr>
        <w:pStyle w:val="affa"/>
        <w:numPr>
          <w:ilvl w:val="0"/>
          <w:numId w:val="10"/>
        </w:numPr>
        <w:snapToGrid w:val="0"/>
        <w:ind w:leftChars="0"/>
        <w:jc w:val="left"/>
        <w:rPr>
          <w:rFonts w:ascii="Arial" w:eastAsia="Yu Mincho" w:hAnsi="Arial" w:cs="Arial"/>
          <w:sz w:val="20"/>
          <w:szCs w:val="20"/>
        </w:rPr>
      </w:pPr>
      <w:r w:rsidRPr="00B60D29">
        <w:rPr>
          <w:rFonts w:ascii="Arial" w:eastAsiaTheme="minorEastAsia" w:hAnsi="Arial" w:cs="Arial" w:hint="eastAsia"/>
          <w:sz w:val="20"/>
          <w:szCs w:val="20"/>
          <w:lang w:eastAsia="zh-CN"/>
        </w:rPr>
        <w:t>R</w:t>
      </w:r>
      <w:r w:rsidRPr="00B60D29">
        <w:rPr>
          <w:rFonts w:ascii="Arial" w:eastAsiaTheme="minorEastAsia" w:hAnsi="Arial" w:cs="Arial"/>
          <w:sz w:val="20"/>
          <w:szCs w:val="20"/>
          <w:lang w:eastAsia="zh-CN"/>
        </w:rPr>
        <w:t>5-2</w:t>
      </w:r>
      <w:r w:rsidR="00774A0B" w:rsidRPr="00B60D29">
        <w:rPr>
          <w:rFonts w:ascii="Arial" w:eastAsiaTheme="minorEastAsia" w:hAnsi="Arial" w:cs="Arial"/>
          <w:sz w:val="20"/>
          <w:szCs w:val="20"/>
          <w:lang w:eastAsia="zh-CN"/>
        </w:rPr>
        <w:t>27072</w:t>
      </w:r>
      <w:r w:rsidRPr="00B60D29">
        <w:rPr>
          <w:rFonts w:ascii="Arial" w:eastAsiaTheme="minorEastAsia" w:hAnsi="Arial" w:cs="Arial"/>
          <w:sz w:val="20"/>
          <w:szCs w:val="20"/>
          <w:lang w:eastAsia="zh-CN"/>
        </w:rPr>
        <w:t>, SR UE Conformance – Rel-17 Enhancement of Private Network Support for NG-RAN including CT aspects RAN5#9</w:t>
      </w:r>
      <w:r w:rsidR="00774A0B" w:rsidRPr="00B60D29">
        <w:rPr>
          <w:rFonts w:ascii="Arial" w:eastAsiaTheme="minorEastAsia" w:hAnsi="Arial" w:cs="Arial"/>
          <w:sz w:val="20"/>
          <w:szCs w:val="20"/>
          <w:lang w:eastAsia="zh-CN"/>
        </w:rPr>
        <w:t>7</w:t>
      </w:r>
      <w:r w:rsidRPr="00B60D29">
        <w:rPr>
          <w:rFonts w:ascii="Arial" w:eastAsiaTheme="minorEastAsia" w:hAnsi="Arial" w:cs="Arial"/>
          <w:sz w:val="20"/>
          <w:szCs w:val="20"/>
          <w:lang w:eastAsia="zh-CN"/>
        </w:rPr>
        <w:t xml:space="preserve">, </w:t>
      </w:r>
      <w:r w:rsidRPr="00B60D29">
        <w:rPr>
          <w:rFonts w:ascii="Arial" w:eastAsia="Yu Mincho" w:hAnsi="Arial" w:cs="Arial"/>
          <w:sz w:val="20"/>
          <w:szCs w:val="20"/>
        </w:rPr>
        <w:t>China Telecom</w:t>
      </w:r>
    </w:p>
    <w:p w14:paraId="08DDDC65" w14:textId="77777777" w:rsidR="009B58B3" w:rsidRPr="009519D6" w:rsidRDefault="009B58B3">
      <w:pPr>
        <w:overflowPunct/>
        <w:autoSpaceDE/>
        <w:autoSpaceDN/>
        <w:snapToGrid w:val="0"/>
        <w:spacing w:after="0"/>
        <w:textAlignment w:val="auto"/>
        <w:rPr>
          <w:rFonts w:ascii="Arial" w:eastAsia="宋体" w:hAnsi="Arial" w:cs="Arial"/>
          <w:b/>
          <w:lang w:val="en-US"/>
        </w:rPr>
      </w:pPr>
    </w:p>
    <w:p w14:paraId="58B0088A" w14:textId="77777777" w:rsidR="00B60D29" w:rsidRPr="00B70ADC" w:rsidRDefault="00B60D29" w:rsidP="00B60D29">
      <w:pPr>
        <w:snapToGrid w:val="0"/>
        <w:rPr>
          <w:rFonts w:ascii="Arial" w:eastAsia="Yu Mincho" w:hAnsi="Arial" w:cs="Arial"/>
          <w:b/>
          <w:bCs/>
          <w:highlight w:val="yellow"/>
          <w:lang w:eastAsia="ja-JP"/>
        </w:rPr>
      </w:pPr>
      <w:r w:rsidRPr="00B70ADC">
        <w:rPr>
          <w:rFonts w:ascii="Arial" w:eastAsia="Yu Mincho" w:hAnsi="Arial" w:cs="Arial"/>
          <w:b/>
          <w:bCs/>
          <w:highlight w:val="yellow"/>
          <w:lang w:eastAsia="ja-JP"/>
        </w:rPr>
        <w:t>RAN5#98</w:t>
      </w:r>
    </w:p>
    <w:p w14:paraId="74448074" w14:textId="77777777" w:rsidR="00B60D29" w:rsidRPr="00B70ADC" w:rsidRDefault="00B60D29" w:rsidP="00B60D29">
      <w:pPr>
        <w:pStyle w:val="affa"/>
        <w:numPr>
          <w:ilvl w:val="0"/>
          <w:numId w:val="10"/>
        </w:numPr>
        <w:snapToGrid w:val="0"/>
        <w:ind w:leftChars="0"/>
        <w:jc w:val="left"/>
        <w:rPr>
          <w:rFonts w:ascii="Arial" w:eastAsia="Yu Mincho" w:hAnsi="Arial" w:cs="Arial"/>
          <w:sz w:val="20"/>
          <w:szCs w:val="20"/>
          <w:highlight w:val="yellow"/>
        </w:rPr>
      </w:pPr>
      <w:r w:rsidRPr="00B70ADC">
        <w:rPr>
          <w:rFonts w:ascii="Arial" w:eastAsia="Yu Mincho" w:hAnsi="Arial" w:cs="Arial"/>
          <w:sz w:val="20"/>
          <w:szCs w:val="20"/>
          <w:highlight w:val="yellow"/>
        </w:rPr>
        <w:t>R5-230743, WP UE Conformance – Rel-17 Enhancement of Private Network Support for NG-RAN including CT aspects RAN5#98, China Telecom</w:t>
      </w:r>
    </w:p>
    <w:p w14:paraId="0300D8AE" w14:textId="77777777" w:rsidR="00B60D29" w:rsidRPr="00B70ADC" w:rsidRDefault="00B60D29" w:rsidP="00B60D29">
      <w:pPr>
        <w:pStyle w:val="affa"/>
        <w:numPr>
          <w:ilvl w:val="0"/>
          <w:numId w:val="10"/>
        </w:numPr>
        <w:snapToGrid w:val="0"/>
        <w:ind w:leftChars="0"/>
        <w:jc w:val="left"/>
        <w:rPr>
          <w:rFonts w:ascii="Arial" w:eastAsia="Yu Mincho" w:hAnsi="Arial" w:cs="Arial"/>
          <w:sz w:val="20"/>
          <w:szCs w:val="20"/>
          <w:highlight w:val="yellow"/>
        </w:rPr>
      </w:pPr>
      <w:r w:rsidRPr="00B70ADC">
        <w:rPr>
          <w:rFonts w:ascii="Arial" w:eastAsiaTheme="minorEastAsia" w:hAnsi="Arial" w:cs="Arial" w:hint="eastAsia"/>
          <w:sz w:val="20"/>
          <w:szCs w:val="20"/>
          <w:highlight w:val="yellow"/>
          <w:lang w:eastAsia="zh-CN"/>
        </w:rPr>
        <w:t>R</w:t>
      </w:r>
      <w:r w:rsidRPr="00B70ADC">
        <w:rPr>
          <w:rFonts w:ascii="Arial" w:eastAsiaTheme="minorEastAsia" w:hAnsi="Arial" w:cs="Arial"/>
          <w:sz w:val="20"/>
          <w:szCs w:val="20"/>
          <w:highlight w:val="yellow"/>
          <w:lang w:eastAsia="zh-CN"/>
        </w:rPr>
        <w:t xml:space="preserve">5-230744, SR UE Conformance – Rel-17 Enhancement of Private Network Support for NG-RAN including CT aspects RAN5#98, </w:t>
      </w:r>
      <w:r w:rsidRPr="00B70ADC">
        <w:rPr>
          <w:rFonts w:ascii="Arial" w:eastAsia="Yu Mincho" w:hAnsi="Arial" w:cs="Arial"/>
          <w:sz w:val="20"/>
          <w:szCs w:val="20"/>
          <w:highlight w:val="yellow"/>
        </w:rPr>
        <w:t>China Telecom</w:t>
      </w:r>
    </w:p>
    <w:p w14:paraId="52854C79" w14:textId="77777777" w:rsidR="00B60D29" w:rsidRPr="00B70ADC" w:rsidRDefault="00B60D29" w:rsidP="00B60D29">
      <w:pPr>
        <w:pStyle w:val="affa"/>
        <w:numPr>
          <w:ilvl w:val="0"/>
          <w:numId w:val="10"/>
        </w:numPr>
        <w:snapToGrid w:val="0"/>
        <w:ind w:leftChars="0"/>
        <w:jc w:val="left"/>
        <w:rPr>
          <w:rFonts w:ascii="Arial" w:eastAsia="Yu Mincho" w:hAnsi="Arial" w:cs="Arial"/>
          <w:sz w:val="20"/>
          <w:szCs w:val="20"/>
          <w:highlight w:val="yellow"/>
        </w:rPr>
      </w:pPr>
      <w:r w:rsidRPr="00B70ADC">
        <w:rPr>
          <w:rFonts w:ascii="Arial" w:eastAsiaTheme="minorEastAsia" w:hAnsi="Arial" w:cs="Arial"/>
          <w:sz w:val="20"/>
          <w:szCs w:val="20"/>
          <w:highlight w:val="yellow"/>
          <w:lang w:eastAsia="zh-CN"/>
        </w:rPr>
        <w:t>R5-231461, Addition of System information combination for Rel-17 eNPN, China Telecom</w:t>
      </w:r>
    </w:p>
    <w:p w14:paraId="5ED39FD0" w14:textId="77777777" w:rsidR="00B60D29" w:rsidRPr="00B70ADC" w:rsidRDefault="00B60D29" w:rsidP="00B60D29">
      <w:pPr>
        <w:pStyle w:val="affa"/>
        <w:numPr>
          <w:ilvl w:val="0"/>
          <w:numId w:val="10"/>
        </w:numPr>
        <w:snapToGrid w:val="0"/>
        <w:ind w:leftChars="0"/>
        <w:jc w:val="left"/>
        <w:rPr>
          <w:rFonts w:ascii="Arial" w:eastAsia="Yu Mincho" w:hAnsi="Arial" w:cs="Arial"/>
          <w:sz w:val="20"/>
          <w:szCs w:val="20"/>
          <w:highlight w:val="yellow"/>
        </w:rPr>
      </w:pPr>
      <w:r w:rsidRPr="00B70ADC">
        <w:rPr>
          <w:rFonts w:ascii="Arial" w:eastAsiaTheme="minorEastAsia" w:hAnsi="Arial" w:cs="Arial" w:hint="eastAsia"/>
          <w:sz w:val="20"/>
          <w:szCs w:val="20"/>
          <w:highlight w:val="yellow"/>
          <w:lang w:eastAsia="zh-CN"/>
        </w:rPr>
        <w:t>R</w:t>
      </w:r>
      <w:r w:rsidRPr="00B70ADC">
        <w:rPr>
          <w:rFonts w:ascii="Arial" w:eastAsiaTheme="minorEastAsia" w:hAnsi="Arial" w:cs="Arial"/>
          <w:sz w:val="20"/>
          <w:szCs w:val="20"/>
          <w:highlight w:val="yellow"/>
          <w:lang w:eastAsia="zh-CN"/>
        </w:rPr>
        <w:t>5-231560, To update the default contents of SIB1 and SIB18 for Rel-17 eNPN, China Telecom</w:t>
      </w:r>
    </w:p>
    <w:p w14:paraId="26013BEE" w14:textId="20DBE15F" w:rsidR="009B58B3" w:rsidRPr="00B60D29" w:rsidRDefault="009B58B3">
      <w:pPr>
        <w:pStyle w:val="FP"/>
        <w:rPr>
          <w:rFonts w:eastAsiaTheme="minorEastAsia"/>
          <w:sz w:val="12"/>
          <w:szCs w:val="12"/>
          <w:lang w:val="en-US"/>
        </w:rPr>
      </w:pPr>
    </w:p>
    <w:sectPr w:rsidR="009B58B3" w:rsidRPr="00B60D29">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8B7D9" w14:textId="77777777" w:rsidR="00FC6347" w:rsidRDefault="00FC6347">
      <w:pPr>
        <w:spacing w:after="0"/>
      </w:pPr>
      <w:r>
        <w:separator/>
      </w:r>
    </w:p>
  </w:endnote>
  <w:endnote w:type="continuationSeparator" w:id="0">
    <w:p w14:paraId="7B66A0FF" w14:textId="77777777" w:rsidR="00FC6347" w:rsidRDefault="00FC6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BF35B" w14:textId="77777777" w:rsidR="00FC6347" w:rsidRDefault="00FC6347">
      <w:pPr>
        <w:spacing w:after="0"/>
      </w:pPr>
      <w:r>
        <w:separator/>
      </w:r>
    </w:p>
  </w:footnote>
  <w:footnote w:type="continuationSeparator" w:id="0">
    <w:p w14:paraId="12D0E63C" w14:textId="77777777" w:rsidR="00FC6347" w:rsidRDefault="00FC63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0261E4"/>
    <w:multiLevelType w:val="singleLevel"/>
    <w:tmpl w:val="40BB13D2"/>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6" w15:restartNumberingAfterBreak="0">
    <w:nsid w:val="575108A1"/>
    <w:multiLevelType w:val="singleLevel"/>
    <w:tmpl w:val="40BB13D2"/>
    <w:lvl w:ilvl="0">
      <w:start w:val="1"/>
      <w:numFmt w:val="decimal"/>
      <w:lvlText w:val="[%1]"/>
      <w:lvlJc w:val="left"/>
    </w:lvl>
  </w:abstractNum>
  <w:abstractNum w:abstractNumId="7"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8"/>
  </w:num>
  <w:num w:numId="2" w16cid:durableId="1127817533">
    <w:abstractNumId w:val="3"/>
  </w:num>
  <w:num w:numId="3" w16cid:durableId="977563850">
    <w:abstractNumId w:val="9"/>
  </w:num>
  <w:num w:numId="4" w16cid:durableId="1157961111">
    <w:abstractNumId w:val="2"/>
  </w:num>
  <w:num w:numId="5" w16cid:durableId="391974189">
    <w:abstractNumId w:val="4"/>
  </w:num>
  <w:num w:numId="6" w16cid:durableId="1717310340">
    <w:abstractNumId w:val="5"/>
  </w:num>
  <w:num w:numId="7" w16cid:durableId="958685195">
    <w:abstractNumId w:val="1"/>
  </w:num>
  <w:num w:numId="8" w16cid:durableId="821694714">
    <w:abstractNumId w:val="6"/>
  </w:num>
  <w:num w:numId="9" w16cid:durableId="204946449">
    <w:abstractNumId w:val="0"/>
  </w:num>
  <w:num w:numId="10" w16cid:durableId="1805780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C7483"/>
    <w:rsid w:val="000D17BC"/>
    <w:rsid w:val="000D2186"/>
    <w:rsid w:val="000E006A"/>
    <w:rsid w:val="000E4F35"/>
    <w:rsid w:val="000F6C1C"/>
    <w:rsid w:val="00101FF9"/>
    <w:rsid w:val="00104C0B"/>
    <w:rsid w:val="001054BD"/>
    <w:rsid w:val="001139D7"/>
    <w:rsid w:val="001154BF"/>
    <w:rsid w:val="00116F4B"/>
    <w:rsid w:val="00131E8B"/>
    <w:rsid w:val="00137471"/>
    <w:rsid w:val="00141E36"/>
    <w:rsid w:val="00146518"/>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1B27"/>
    <w:rsid w:val="00267542"/>
    <w:rsid w:val="0029567C"/>
    <w:rsid w:val="002A2395"/>
    <w:rsid w:val="002B12BF"/>
    <w:rsid w:val="002B36C1"/>
    <w:rsid w:val="002B6BA3"/>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200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399A"/>
    <w:rsid w:val="00737F80"/>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030F"/>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A54"/>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19D6"/>
    <w:rsid w:val="00955C4C"/>
    <w:rsid w:val="00956139"/>
    <w:rsid w:val="00960138"/>
    <w:rsid w:val="00967129"/>
    <w:rsid w:val="0099165D"/>
    <w:rsid w:val="00995338"/>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820"/>
    <w:rsid w:val="00A46FB7"/>
    <w:rsid w:val="00A51525"/>
    <w:rsid w:val="00A53118"/>
    <w:rsid w:val="00A54025"/>
    <w:rsid w:val="00A5412E"/>
    <w:rsid w:val="00A5592E"/>
    <w:rsid w:val="00A5613F"/>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0D29"/>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5952"/>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E31AC"/>
    <w:rsid w:val="00CF3BDA"/>
    <w:rsid w:val="00CF510B"/>
    <w:rsid w:val="00CF5E71"/>
    <w:rsid w:val="00CF7079"/>
    <w:rsid w:val="00CF7FAC"/>
    <w:rsid w:val="00D0281F"/>
    <w:rsid w:val="00D160C1"/>
    <w:rsid w:val="00D17794"/>
    <w:rsid w:val="00D2050B"/>
    <w:rsid w:val="00D216AC"/>
    <w:rsid w:val="00D22398"/>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7CA4"/>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C6347"/>
    <w:rsid w:val="00FD2159"/>
    <w:rsid w:val="00FD45D0"/>
    <w:rsid w:val="00FD4E37"/>
    <w:rsid w:val="00FD6FDD"/>
    <w:rsid w:val="00FE6C64"/>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7AFC"/>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Pages>
  <Words>667</Words>
  <Characters>3806</Characters>
  <Application>Microsoft Office Word</Application>
  <DocSecurity>0</DocSecurity>
  <Lines>31</Lines>
  <Paragraphs>8</Paragraphs>
  <ScaleCrop>false</ScaleCrop>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Telecom-Lei GAO</cp:lastModifiedBy>
  <cp:revision>60</cp:revision>
  <dcterms:created xsi:type="dcterms:W3CDTF">2018-12-03T17:23:00Z</dcterms:created>
  <dcterms:modified xsi:type="dcterms:W3CDTF">2023-03-10T05:25:00Z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